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AF" w:rsidRPr="007C0854" w:rsidRDefault="00EF74FE" w:rsidP="008A66F2">
      <w:pPr>
        <w:rPr>
          <w:rFonts w:ascii="Arial" w:hAnsi="Arial" w:cs="Arial"/>
          <w:b/>
          <w:sz w:val="28"/>
          <w:szCs w:val="28"/>
        </w:rPr>
      </w:pPr>
      <w:r w:rsidRPr="007C0854">
        <w:rPr>
          <w:rFonts w:ascii="Arial" w:hAnsi="Arial" w:cs="Arial"/>
          <w:b/>
          <w:sz w:val="28"/>
          <w:szCs w:val="28"/>
        </w:rPr>
        <w:t>Knowledge Networks</w:t>
      </w:r>
    </w:p>
    <w:p w:rsidR="00EF74FE" w:rsidRPr="00E51D4E" w:rsidRDefault="00EF74FE" w:rsidP="00E51D4E">
      <w:pPr>
        <w:pStyle w:val="ListParagraph"/>
        <w:numPr>
          <w:ilvl w:val="0"/>
          <w:numId w:val="8"/>
        </w:numPr>
        <w:rPr>
          <w:rFonts w:ascii="Arial" w:hAnsi="Arial" w:cs="Arial"/>
          <w:sz w:val="28"/>
          <w:szCs w:val="28"/>
        </w:rPr>
      </w:pPr>
      <w:r w:rsidRPr="00E51D4E">
        <w:rPr>
          <w:rFonts w:ascii="Arial" w:hAnsi="Arial" w:cs="Arial"/>
          <w:sz w:val="28"/>
          <w:szCs w:val="28"/>
        </w:rPr>
        <w:t>Everyone knows something</w:t>
      </w:r>
    </w:p>
    <w:p w:rsidR="00FF56AA" w:rsidRPr="00E51D4E" w:rsidRDefault="00FF56AA" w:rsidP="00E51D4E">
      <w:pPr>
        <w:pStyle w:val="ListParagraph"/>
        <w:numPr>
          <w:ilvl w:val="0"/>
          <w:numId w:val="8"/>
        </w:numPr>
        <w:rPr>
          <w:rFonts w:ascii="Arial" w:hAnsi="Arial" w:cs="Arial"/>
          <w:sz w:val="28"/>
          <w:szCs w:val="28"/>
        </w:rPr>
      </w:pPr>
      <w:r w:rsidRPr="00E51D4E">
        <w:rPr>
          <w:rFonts w:ascii="Arial" w:hAnsi="Arial" w:cs="Arial"/>
          <w:sz w:val="28"/>
          <w:szCs w:val="28"/>
        </w:rPr>
        <w:t>Everyone knows something that someone else doesn’t know</w:t>
      </w:r>
    </w:p>
    <w:p w:rsidR="00FF56AA" w:rsidRPr="00E51D4E" w:rsidRDefault="00FF56AA" w:rsidP="00E51D4E">
      <w:pPr>
        <w:pStyle w:val="ListParagraph"/>
        <w:numPr>
          <w:ilvl w:val="0"/>
          <w:numId w:val="8"/>
        </w:numPr>
        <w:rPr>
          <w:rFonts w:ascii="Arial" w:hAnsi="Arial" w:cs="Arial"/>
          <w:sz w:val="28"/>
          <w:szCs w:val="28"/>
        </w:rPr>
      </w:pPr>
      <w:r w:rsidRPr="00E51D4E">
        <w:rPr>
          <w:rFonts w:ascii="Arial" w:hAnsi="Arial" w:cs="Arial"/>
          <w:sz w:val="28"/>
          <w:szCs w:val="28"/>
        </w:rPr>
        <w:t>Everyone learns something new every</w:t>
      </w:r>
      <w:r w:rsidR="00501DEA" w:rsidRPr="00E51D4E">
        <w:rPr>
          <w:rFonts w:ascii="Arial" w:hAnsi="Arial" w:cs="Arial"/>
          <w:sz w:val="28"/>
          <w:szCs w:val="28"/>
        </w:rPr>
        <w:t xml:space="preserve"> </w:t>
      </w:r>
      <w:r w:rsidRPr="00E51D4E">
        <w:rPr>
          <w:rFonts w:ascii="Arial" w:hAnsi="Arial" w:cs="Arial"/>
          <w:sz w:val="28"/>
          <w:szCs w:val="28"/>
        </w:rPr>
        <w:t>day – just by observi</w:t>
      </w:r>
      <w:r w:rsidR="00501DEA" w:rsidRPr="00E51D4E">
        <w:rPr>
          <w:rFonts w:ascii="Arial" w:hAnsi="Arial" w:cs="Arial"/>
          <w:sz w:val="28"/>
          <w:szCs w:val="28"/>
        </w:rPr>
        <w:t>ng</w:t>
      </w:r>
      <w:r w:rsidRPr="00E51D4E">
        <w:rPr>
          <w:rFonts w:ascii="Arial" w:hAnsi="Arial" w:cs="Arial"/>
          <w:sz w:val="28"/>
          <w:szCs w:val="28"/>
        </w:rPr>
        <w:t xml:space="preserve"> th</w:t>
      </w:r>
      <w:r w:rsidR="00501DEA" w:rsidRPr="00E51D4E">
        <w:rPr>
          <w:rFonts w:ascii="Arial" w:hAnsi="Arial" w:cs="Arial"/>
          <w:sz w:val="28"/>
          <w:szCs w:val="28"/>
        </w:rPr>
        <w:t xml:space="preserve">e </w:t>
      </w:r>
      <w:r w:rsidRPr="00E51D4E">
        <w:rPr>
          <w:rFonts w:ascii="Arial" w:hAnsi="Arial" w:cs="Arial"/>
          <w:sz w:val="28"/>
          <w:szCs w:val="28"/>
        </w:rPr>
        <w:t>world</w:t>
      </w:r>
    </w:p>
    <w:p w:rsidR="00501DEA" w:rsidRPr="00E51D4E" w:rsidRDefault="00501DEA" w:rsidP="00E51D4E">
      <w:pPr>
        <w:pStyle w:val="ListParagraph"/>
        <w:numPr>
          <w:ilvl w:val="0"/>
          <w:numId w:val="8"/>
        </w:numPr>
        <w:rPr>
          <w:rFonts w:ascii="Arial" w:hAnsi="Arial" w:cs="Arial"/>
          <w:sz w:val="28"/>
          <w:szCs w:val="28"/>
        </w:rPr>
      </w:pPr>
      <w:r w:rsidRPr="00E51D4E">
        <w:rPr>
          <w:rFonts w:ascii="Arial" w:hAnsi="Arial" w:cs="Arial"/>
          <w:sz w:val="28"/>
          <w:szCs w:val="28"/>
        </w:rPr>
        <w:t>Everyone’s knowledge is equally important</w:t>
      </w:r>
    </w:p>
    <w:p w:rsidR="00E51D4E" w:rsidRDefault="00E51D4E" w:rsidP="00E51D4E">
      <w:pPr>
        <w:spacing w:after="0" w:line="240" w:lineRule="auto"/>
        <w:rPr>
          <w:rFonts w:ascii="Arial" w:hAnsi="Arial" w:cs="Arial"/>
          <w:sz w:val="28"/>
          <w:szCs w:val="28"/>
        </w:rPr>
      </w:pPr>
    </w:p>
    <w:p w:rsidR="002533D4" w:rsidRPr="00E27919" w:rsidRDefault="008A66F2" w:rsidP="00E51D4E">
      <w:pPr>
        <w:spacing w:after="0" w:line="240" w:lineRule="auto"/>
        <w:rPr>
          <w:rFonts w:ascii="Arial" w:hAnsi="Arial" w:cs="Arial"/>
          <w:b/>
          <w:sz w:val="28"/>
          <w:szCs w:val="28"/>
        </w:rPr>
      </w:pPr>
      <w:r w:rsidRPr="00E27919">
        <w:rPr>
          <w:rFonts w:ascii="Arial" w:hAnsi="Arial" w:cs="Arial"/>
          <w:b/>
          <w:sz w:val="28"/>
          <w:szCs w:val="28"/>
        </w:rPr>
        <w:t>A Knowledge Network</w:t>
      </w:r>
      <w:r w:rsidR="002533D4" w:rsidRPr="00E27919">
        <w:rPr>
          <w:rFonts w:ascii="Arial" w:hAnsi="Arial" w:cs="Arial"/>
          <w:b/>
          <w:sz w:val="28"/>
          <w:szCs w:val="28"/>
        </w:rPr>
        <w:t>:</w:t>
      </w:r>
    </w:p>
    <w:p w:rsidR="00501DEA" w:rsidRPr="007C0854" w:rsidRDefault="008A66F2" w:rsidP="002533D4">
      <w:pPr>
        <w:pStyle w:val="ListParagraph"/>
        <w:numPr>
          <w:ilvl w:val="0"/>
          <w:numId w:val="4"/>
        </w:numPr>
        <w:ind w:left="426" w:hanging="426"/>
        <w:rPr>
          <w:rFonts w:ascii="Arial" w:hAnsi="Arial" w:cs="Arial"/>
          <w:sz w:val="28"/>
          <w:szCs w:val="28"/>
        </w:rPr>
      </w:pPr>
      <w:proofErr w:type="gramStart"/>
      <w:r w:rsidRPr="007C0854">
        <w:rPr>
          <w:rFonts w:ascii="Arial" w:hAnsi="Arial" w:cs="Arial"/>
          <w:sz w:val="28"/>
          <w:szCs w:val="28"/>
        </w:rPr>
        <w:t>gathers</w:t>
      </w:r>
      <w:proofErr w:type="gramEnd"/>
      <w:r w:rsidRPr="007C0854">
        <w:rPr>
          <w:rFonts w:ascii="Arial" w:hAnsi="Arial" w:cs="Arial"/>
          <w:sz w:val="28"/>
          <w:szCs w:val="28"/>
        </w:rPr>
        <w:t xml:space="preserve"> and shares knowledge in different ways and formats for the benefit of all participants.  The knowledge is varied, flexible and useful.</w:t>
      </w:r>
    </w:p>
    <w:p w:rsidR="00B1259E" w:rsidRPr="007C0854" w:rsidRDefault="00C07C01" w:rsidP="002533D4">
      <w:pPr>
        <w:pStyle w:val="ListParagraph"/>
        <w:numPr>
          <w:ilvl w:val="0"/>
          <w:numId w:val="4"/>
        </w:numPr>
        <w:ind w:left="426" w:hanging="426"/>
        <w:rPr>
          <w:rFonts w:ascii="Arial" w:hAnsi="Arial" w:cs="Arial"/>
          <w:sz w:val="28"/>
          <w:szCs w:val="28"/>
        </w:rPr>
      </w:pPr>
      <w:proofErr w:type="gramStart"/>
      <w:r w:rsidRPr="007C0854">
        <w:rPr>
          <w:rFonts w:ascii="Arial" w:hAnsi="Arial" w:cs="Arial"/>
          <w:sz w:val="28"/>
          <w:szCs w:val="28"/>
        </w:rPr>
        <w:t>uses</w:t>
      </w:r>
      <w:proofErr w:type="gramEnd"/>
      <w:r w:rsidRPr="007C0854">
        <w:rPr>
          <w:rFonts w:ascii="Arial" w:hAnsi="Arial" w:cs="Arial"/>
          <w:sz w:val="28"/>
          <w:szCs w:val="28"/>
        </w:rPr>
        <w:t xml:space="preserve"> the skills, kno</w:t>
      </w:r>
      <w:r w:rsidR="00B1259E" w:rsidRPr="007C0854">
        <w:rPr>
          <w:rFonts w:ascii="Arial" w:hAnsi="Arial" w:cs="Arial"/>
          <w:sz w:val="28"/>
          <w:szCs w:val="28"/>
        </w:rPr>
        <w:t xml:space="preserve">wledge, assets and information </w:t>
      </w:r>
      <w:r w:rsidRPr="007C0854">
        <w:rPr>
          <w:rFonts w:ascii="Arial" w:hAnsi="Arial" w:cs="Arial"/>
          <w:sz w:val="28"/>
          <w:szCs w:val="28"/>
        </w:rPr>
        <w:t xml:space="preserve">each </w:t>
      </w:r>
      <w:r w:rsidR="00B1259E" w:rsidRPr="007C0854">
        <w:rPr>
          <w:rFonts w:ascii="Arial" w:hAnsi="Arial" w:cs="Arial"/>
          <w:sz w:val="28"/>
          <w:szCs w:val="28"/>
        </w:rPr>
        <w:t xml:space="preserve">individual </w:t>
      </w:r>
      <w:r w:rsidRPr="007C0854">
        <w:rPr>
          <w:rFonts w:ascii="Arial" w:hAnsi="Arial" w:cs="Arial"/>
          <w:sz w:val="28"/>
          <w:szCs w:val="28"/>
        </w:rPr>
        <w:t>hold</w:t>
      </w:r>
      <w:r w:rsidR="00B1259E" w:rsidRPr="007C0854">
        <w:rPr>
          <w:rFonts w:ascii="Arial" w:hAnsi="Arial" w:cs="Arial"/>
          <w:sz w:val="28"/>
          <w:szCs w:val="28"/>
        </w:rPr>
        <w:t>s</w:t>
      </w:r>
      <w:r w:rsidRPr="007C0854">
        <w:rPr>
          <w:rFonts w:ascii="Arial" w:hAnsi="Arial" w:cs="Arial"/>
          <w:sz w:val="28"/>
          <w:szCs w:val="28"/>
        </w:rPr>
        <w:t xml:space="preserve">, sharing them widely to benefit others. </w:t>
      </w:r>
    </w:p>
    <w:p w:rsidR="00B1259E" w:rsidRPr="007C0854" w:rsidRDefault="00B1259E" w:rsidP="00B1259E">
      <w:pPr>
        <w:pStyle w:val="ListParagraph"/>
        <w:numPr>
          <w:ilvl w:val="0"/>
          <w:numId w:val="4"/>
        </w:numPr>
        <w:ind w:left="426" w:hanging="426"/>
        <w:rPr>
          <w:rFonts w:ascii="Arial" w:hAnsi="Arial" w:cs="Arial"/>
          <w:sz w:val="28"/>
          <w:szCs w:val="28"/>
        </w:rPr>
      </w:pPr>
      <w:proofErr w:type="gramStart"/>
      <w:r w:rsidRPr="007C0854">
        <w:rPr>
          <w:rFonts w:ascii="Arial" w:hAnsi="Arial" w:cs="Arial"/>
          <w:sz w:val="28"/>
          <w:szCs w:val="28"/>
        </w:rPr>
        <w:t>uses</w:t>
      </w:r>
      <w:proofErr w:type="gramEnd"/>
      <w:r w:rsidRPr="007C0854">
        <w:rPr>
          <w:rFonts w:ascii="Arial" w:hAnsi="Arial" w:cs="Arial"/>
          <w:sz w:val="28"/>
          <w:szCs w:val="28"/>
        </w:rPr>
        <w:t xml:space="preserve"> the skills, knowledge, assets and information each organisation holds, sharing them widely to benefit others.  </w:t>
      </w:r>
    </w:p>
    <w:p w:rsidR="00C07C01" w:rsidRPr="007C0854" w:rsidRDefault="00B1259E" w:rsidP="002533D4">
      <w:pPr>
        <w:pStyle w:val="ListParagraph"/>
        <w:numPr>
          <w:ilvl w:val="0"/>
          <w:numId w:val="4"/>
        </w:numPr>
        <w:ind w:left="426" w:hanging="426"/>
        <w:rPr>
          <w:rFonts w:ascii="Arial" w:hAnsi="Arial" w:cs="Arial"/>
          <w:sz w:val="28"/>
          <w:szCs w:val="28"/>
        </w:rPr>
      </w:pPr>
      <w:proofErr w:type="gramStart"/>
      <w:r w:rsidRPr="007C0854">
        <w:rPr>
          <w:rFonts w:ascii="Arial" w:hAnsi="Arial" w:cs="Arial"/>
          <w:sz w:val="28"/>
          <w:szCs w:val="28"/>
        </w:rPr>
        <w:t>values</w:t>
      </w:r>
      <w:proofErr w:type="gramEnd"/>
      <w:r w:rsidRPr="007C0854">
        <w:rPr>
          <w:rFonts w:ascii="Arial" w:hAnsi="Arial" w:cs="Arial"/>
          <w:sz w:val="28"/>
          <w:szCs w:val="28"/>
        </w:rPr>
        <w:t xml:space="preserve"> all information </w:t>
      </w:r>
      <w:r w:rsidR="00E51D4E">
        <w:rPr>
          <w:rFonts w:ascii="Arial" w:hAnsi="Arial" w:cs="Arial"/>
          <w:sz w:val="28"/>
          <w:szCs w:val="28"/>
        </w:rPr>
        <w:t>- i</w:t>
      </w:r>
      <w:r w:rsidR="00C07C01" w:rsidRPr="007C0854">
        <w:rPr>
          <w:rFonts w:ascii="Arial" w:hAnsi="Arial" w:cs="Arial"/>
          <w:sz w:val="28"/>
          <w:szCs w:val="28"/>
        </w:rPr>
        <w:t xml:space="preserve">ndividual, group, professional or voluntary - all have equal merit.  </w:t>
      </w:r>
    </w:p>
    <w:p w:rsidR="002533D4" w:rsidRPr="007C0854" w:rsidRDefault="00C07C01" w:rsidP="002533D4">
      <w:pPr>
        <w:pStyle w:val="ListParagraph"/>
        <w:numPr>
          <w:ilvl w:val="0"/>
          <w:numId w:val="4"/>
        </w:numPr>
        <w:ind w:left="426" w:hanging="426"/>
        <w:rPr>
          <w:rFonts w:ascii="Arial" w:hAnsi="Arial" w:cs="Arial"/>
          <w:sz w:val="28"/>
          <w:szCs w:val="28"/>
        </w:rPr>
      </w:pPr>
      <w:r w:rsidRPr="007C0854">
        <w:rPr>
          <w:rFonts w:ascii="Arial" w:hAnsi="Arial" w:cs="Arial"/>
          <w:sz w:val="28"/>
          <w:szCs w:val="28"/>
        </w:rPr>
        <w:t>facilitates innovative networking opportunities</w:t>
      </w:r>
    </w:p>
    <w:p w:rsidR="002533D4" w:rsidRPr="007C0854" w:rsidRDefault="00C07C01" w:rsidP="002533D4">
      <w:pPr>
        <w:pStyle w:val="ListParagraph"/>
        <w:numPr>
          <w:ilvl w:val="0"/>
          <w:numId w:val="4"/>
        </w:numPr>
        <w:ind w:left="426" w:hanging="426"/>
        <w:rPr>
          <w:rFonts w:ascii="Arial" w:hAnsi="Arial" w:cs="Arial"/>
          <w:sz w:val="28"/>
          <w:szCs w:val="28"/>
        </w:rPr>
      </w:pPr>
      <w:r w:rsidRPr="007C0854">
        <w:rPr>
          <w:rFonts w:ascii="Arial" w:hAnsi="Arial" w:cs="Arial"/>
          <w:sz w:val="28"/>
          <w:szCs w:val="28"/>
        </w:rPr>
        <w:t xml:space="preserve">links local voluntary and statutory organisations </w:t>
      </w:r>
    </w:p>
    <w:p w:rsidR="002533D4" w:rsidRPr="007C0854" w:rsidRDefault="00C07C01" w:rsidP="002533D4">
      <w:pPr>
        <w:pStyle w:val="ListParagraph"/>
        <w:numPr>
          <w:ilvl w:val="0"/>
          <w:numId w:val="4"/>
        </w:numPr>
        <w:ind w:left="426" w:hanging="426"/>
        <w:rPr>
          <w:rFonts w:ascii="Arial" w:hAnsi="Arial" w:cs="Arial"/>
          <w:sz w:val="28"/>
          <w:szCs w:val="28"/>
        </w:rPr>
      </w:pPr>
      <w:r w:rsidRPr="007C0854">
        <w:rPr>
          <w:rFonts w:ascii="Arial" w:hAnsi="Arial" w:cs="Arial"/>
          <w:sz w:val="28"/>
          <w:szCs w:val="28"/>
        </w:rPr>
        <w:t xml:space="preserve">instigates and/or develops joint working initiatives that increase the range of support available for </w:t>
      </w:r>
      <w:r w:rsidR="00B1259E" w:rsidRPr="007C0854">
        <w:rPr>
          <w:rFonts w:ascii="Arial" w:hAnsi="Arial" w:cs="Arial"/>
          <w:sz w:val="28"/>
          <w:szCs w:val="28"/>
        </w:rPr>
        <w:t xml:space="preserve">humans - </w:t>
      </w:r>
      <w:r w:rsidRPr="007C0854">
        <w:rPr>
          <w:rFonts w:ascii="Arial" w:hAnsi="Arial" w:cs="Arial"/>
          <w:sz w:val="28"/>
          <w:szCs w:val="28"/>
        </w:rPr>
        <w:t>patients, carers and professionals</w:t>
      </w:r>
    </w:p>
    <w:p w:rsidR="002533D4" w:rsidRPr="007C0854" w:rsidRDefault="00C07C01" w:rsidP="002533D4">
      <w:pPr>
        <w:pStyle w:val="ListParagraph"/>
        <w:numPr>
          <w:ilvl w:val="0"/>
          <w:numId w:val="4"/>
        </w:numPr>
        <w:ind w:left="426" w:hanging="426"/>
        <w:rPr>
          <w:rFonts w:ascii="Arial" w:hAnsi="Arial" w:cs="Arial"/>
          <w:sz w:val="28"/>
          <w:szCs w:val="28"/>
        </w:rPr>
      </w:pPr>
      <w:r w:rsidRPr="007C0854">
        <w:rPr>
          <w:rFonts w:ascii="Arial" w:hAnsi="Arial" w:cs="Arial"/>
          <w:sz w:val="28"/>
          <w:szCs w:val="28"/>
        </w:rPr>
        <w:t>improv</w:t>
      </w:r>
      <w:r w:rsidR="002533D4" w:rsidRPr="007C0854">
        <w:rPr>
          <w:rFonts w:ascii="Arial" w:hAnsi="Arial" w:cs="Arial"/>
          <w:sz w:val="28"/>
          <w:szCs w:val="28"/>
        </w:rPr>
        <w:t>es</w:t>
      </w:r>
      <w:r w:rsidRPr="007C0854">
        <w:rPr>
          <w:rFonts w:ascii="Arial" w:hAnsi="Arial" w:cs="Arial"/>
          <w:sz w:val="28"/>
          <w:szCs w:val="28"/>
        </w:rPr>
        <w:t xml:space="preserve"> understanding of different health conditions</w:t>
      </w:r>
      <w:r w:rsidR="00B1259E" w:rsidRPr="007C0854">
        <w:rPr>
          <w:rFonts w:ascii="Arial" w:hAnsi="Arial" w:cs="Arial"/>
          <w:sz w:val="28"/>
          <w:szCs w:val="28"/>
        </w:rPr>
        <w:t xml:space="preserve"> in lay terms</w:t>
      </w:r>
    </w:p>
    <w:p w:rsidR="002533D4" w:rsidRPr="007C0854" w:rsidRDefault="002533D4" w:rsidP="002533D4">
      <w:pPr>
        <w:pStyle w:val="ListParagraph"/>
        <w:numPr>
          <w:ilvl w:val="0"/>
          <w:numId w:val="4"/>
        </w:numPr>
        <w:ind w:left="426" w:hanging="426"/>
        <w:rPr>
          <w:rFonts w:ascii="Arial" w:hAnsi="Arial" w:cs="Arial"/>
          <w:sz w:val="28"/>
          <w:szCs w:val="28"/>
        </w:rPr>
      </w:pPr>
      <w:r w:rsidRPr="007C0854">
        <w:rPr>
          <w:rFonts w:ascii="Arial" w:hAnsi="Arial" w:cs="Arial"/>
          <w:sz w:val="28"/>
          <w:szCs w:val="28"/>
        </w:rPr>
        <w:t xml:space="preserve">improves understanding of </w:t>
      </w:r>
      <w:r w:rsidR="00C07C01" w:rsidRPr="007C0854">
        <w:rPr>
          <w:rFonts w:ascii="Arial" w:hAnsi="Arial" w:cs="Arial"/>
          <w:sz w:val="28"/>
          <w:szCs w:val="28"/>
        </w:rPr>
        <w:t>people's rights</w:t>
      </w:r>
    </w:p>
    <w:p w:rsidR="00C07C01" w:rsidRPr="007C0854" w:rsidRDefault="002533D4" w:rsidP="002533D4">
      <w:pPr>
        <w:pStyle w:val="ListParagraph"/>
        <w:numPr>
          <w:ilvl w:val="0"/>
          <w:numId w:val="4"/>
        </w:numPr>
        <w:ind w:left="426" w:hanging="426"/>
        <w:rPr>
          <w:rFonts w:ascii="Arial" w:hAnsi="Arial" w:cs="Arial"/>
          <w:sz w:val="28"/>
          <w:szCs w:val="28"/>
        </w:rPr>
      </w:pPr>
      <w:r w:rsidRPr="007C0854">
        <w:rPr>
          <w:rFonts w:ascii="Arial" w:hAnsi="Arial" w:cs="Arial"/>
          <w:sz w:val="28"/>
          <w:szCs w:val="28"/>
        </w:rPr>
        <w:t>highlights t</w:t>
      </w:r>
      <w:r w:rsidR="00C07C01" w:rsidRPr="007C0854">
        <w:rPr>
          <w:rFonts w:ascii="Arial" w:hAnsi="Arial" w:cs="Arial"/>
          <w:sz w:val="28"/>
          <w:szCs w:val="28"/>
        </w:rPr>
        <w:t xml:space="preserve">he importance of planning and preparing for the future.   </w:t>
      </w:r>
    </w:p>
    <w:p w:rsidR="002533D4" w:rsidRPr="007C0854" w:rsidRDefault="002533D4" w:rsidP="002533D4">
      <w:pPr>
        <w:spacing w:after="0" w:line="240" w:lineRule="auto"/>
        <w:rPr>
          <w:rFonts w:ascii="Arial" w:hAnsi="Arial" w:cs="Arial"/>
          <w:sz w:val="28"/>
          <w:szCs w:val="28"/>
        </w:rPr>
      </w:pPr>
    </w:p>
    <w:p w:rsidR="00B1259E" w:rsidRPr="008C303B" w:rsidRDefault="008C303B" w:rsidP="00B1259E">
      <w:pPr>
        <w:spacing w:after="0" w:line="240" w:lineRule="auto"/>
        <w:rPr>
          <w:rFonts w:ascii="Arial" w:hAnsi="Arial" w:cs="Arial"/>
          <w:b/>
          <w:sz w:val="28"/>
          <w:szCs w:val="28"/>
        </w:rPr>
      </w:pPr>
      <w:r w:rsidRPr="008C303B">
        <w:rPr>
          <w:rFonts w:ascii="Arial" w:hAnsi="Arial" w:cs="Arial"/>
          <w:b/>
          <w:sz w:val="28"/>
          <w:szCs w:val="28"/>
        </w:rPr>
        <w:t>Evidence</w:t>
      </w:r>
    </w:p>
    <w:p w:rsidR="00680A2C" w:rsidRDefault="007815A3" w:rsidP="007C0854">
      <w:pPr>
        <w:spacing w:after="120" w:line="240" w:lineRule="auto"/>
        <w:rPr>
          <w:rFonts w:ascii="Arial" w:hAnsi="Arial" w:cs="Arial"/>
          <w:sz w:val="28"/>
          <w:szCs w:val="28"/>
        </w:rPr>
      </w:pPr>
      <w:r w:rsidRPr="007C0854">
        <w:rPr>
          <w:rFonts w:ascii="Arial" w:hAnsi="Arial" w:cs="Arial"/>
          <w:sz w:val="28"/>
          <w:szCs w:val="28"/>
        </w:rPr>
        <w:t xml:space="preserve">Sources frequently change as resources are squeezed and most statutory services don’t provide all information required in one place, so it’s hard to navigate the maze of services within an area. </w:t>
      </w:r>
    </w:p>
    <w:p w:rsidR="007815A3" w:rsidRPr="007C0854" w:rsidRDefault="007815A3" w:rsidP="007C0854">
      <w:pPr>
        <w:spacing w:after="120" w:line="240" w:lineRule="auto"/>
        <w:rPr>
          <w:rFonts w:ascii="Arial" w:hAnsi="Arial" w:cs="Arial"/>
          <w:sz w:val="28"/>
          <w:szCs w:val="28"/>
        </w:rPr>
      </w:pPr>
      <w:r w:rsidRPr="007C0854">
        <w:rPr>
          <w:rFonts w:ascii="Arial" w:hAnsi="Arial" w:cs="Arial"/>
          <w:sz w:val="28"/>
          <w:szCs w:val="28"/>
        </w:rPr>
        <w:t xml:space="preserve">Even using the internet, it is difficult to find support in your own community, or the community down the road; especially if living with the condition </w:t>
      </w:r>
      <w:r w:rsidR="00680A2C" w:rsidRPr="007C0854">
        <w:rPr>
          <w:rFonts w:ascii="Arial" w:hAnsi="Arial" w:cs="Arial"/>
          <w:sz w:val="28"/>
          <w:szCs w:val="28"/>
        </w:rPr>
        <w:t xml:space="preserve">reduces mobility </w:t>
      </w:r>
      <w:r w:rsidR="00680A2C">
        <w:rPr>
          <w:rFonts w:ascii="Arial" w:hAnsi="Arial" w:cs="Arial"/>
          <w:sz w:val="28"/>
          <w:szCs w:val="28"/>
        </w:rPr>
        <w:t>or is exhausting</w:t>
      </w:r>
      <w:r w:rsidRPr="007C0854">
        <w:rPr>
          <w:rFonts w:ascii="Arial" w:hAnsi="Arial" w:cs="Arial"/>
          <w:sz w:val="28"/>
          <w:szCs w:val="28"/>
        </w:rPr>
        <w:t xml:space="preserve">. </w:t>
      </w:r>
    </w:p>
    <w:p w:rsidR="00947BE0" w:rsidRPr="00E27919" w:rsidRDefault="007815A3" w:rsidP="00E27919">
      <w:pPr>
        <w:pStyle w:val="ListParagraph"/>
        <w:numPr>
          <w:ilvl w:val="0"/>
          <w:numId w:val="9"/>
        </w:numPr>
        <w:spacing w:after="120"/>
        <w:ind w:left="426" w:hanging="426"/>
        <w:rPr>
          <w:rFonts w:ascii="Arial" w:hAnsi="Arial" w:cs="Arial"/>
          <w:sz w:val="28"/>
          <w:szCs w:val="28"/>
        </w:rPr>
      </w:pPr>
      <w:r w:rsidRPr="00E27919">
        <w:rPr>
          <w:rFonts w:ascii="Arial" w:hAnsi="Arial" w:cs="Arial"/>
          <w:sz w:val="28"/>
          <w:szCs w:val="28"/>
        </w:rPr>
        <w:t>We link to a community partnership with open access information points (‘pop-up community cafes’) where people can drop in without first labelling themselves to be supported holistically in the community from diagnosis to end of life by peer experts.</w:t>
      </w:r>
    </w:p>
    <w:p w:rsidR="00947BE0" w:rsidRPr="00E27919" w:rsidRDefault="007815A3" w:rsidP="00E27919">
      <w:pPr>
        <w:pStyle w:val="ListParagraph"/>
        <w:numPr>
          <w:ilvl w:val="0"/>
          <w:numId w:val="9"/>
        </w:numPr>
        <w:spacing w:after="120"/>
        <w:ind w:left="426" w:hanging="426"/>
        <w:rPr>
          <w:rFonts w:ascii="Arial" w:hAnsi="Arial" w:cs="Arial"/>
          <w:sz w:val="28"/>
          <w:szCs w:val="28"/>
        </w:rPr>
      </w:pPr>
      <w:r w:rsidRPr="00E27919">
        <w:rPr>
          <w:rFonts w:ascii="Arial" w:hAnsi="Arial" w:cs="Arial"/>
          <w:sz w:val="28"/>
          <w:szCs w:val="28"/>
        </w:rPr>
        <w:t>There is an indication that fragmentation of support</w:t>
      </w:r>
      <w:r w:rsidR="00E27919" w:rsidRPr="00E27919">
        <w:rPr>
          <w:rFonts w:ascii="Arial" w:hAnsi="Arial" w:cs="Arial"/>
          <w:sz w:val="28"/>
          <w:szCs w:val="28"/>
        </w:rPr>
        <w:t xml:space="preserve"> and </w:t>
      </w:r>
      <w:r w:rsidRPr="00E27919">
        <w:rPr>
          <w:rFonts w:ascii="Arial" w:hAnsi="Arial" w:cs="Arial"/>
          <w:sz w:val="28"/>
          <w:szCs w:val="28"/>
        </w:rPr>
        <w:t>reliance on traditional services is not effective</w:t>
      </w:r>
      <w:r w:rsidR="00E27919">
        <w:rPr>
          <w:rFonts w:ascii="Arial" w:hAnsi="Arial" w:cs="Arial"/>
          <w:sz w:val="28"/>
          <w:szCs w:val="28"/>
        </w:rPr>
        <w:t xml:space="preserve"> and </w:t>
      </w:r>
      <w:r w:rsidRPr="00E27919">
        <w:rPr>
          <w:rFonts w:ascii="Arial" w:hAnsi="Arial" w:cs="Arial"/>
          <w:sz w:val="28"/>
          <w:szCs w:val="28"/>
        </w:rPr>
        <w:t xml:space="preserve">does not reach people most in need.  </w:t>
      </w:r>
    </w:p>
    <w:p w:rsidR="007815A3" w:rsidRPr="00E27919" w:rsidRDefault="007815A3" w:rsidP="00E27919">
      <w:pPr>
        <w:pStyle w:val="ListParagraph"/>
        <w:numPr>
          <w:ilvl w:val="0"/>
          <w:numId w:val="9"/>
        </w:numPr>
        <w:spacing w:after="120"/>
        <w:ind w:left="426" w:hanging="426"/>
        <w:rPr>
          <w:rFonts w:ascii="Arial" w:hAnsi="Arial" w:cs="Arial"/>
          <w:sz w:val="28"/>
          <w:szCs w:val="28"/>
        </w:rPr>
      </w:pPr>
      <w:r w:rsidRPr="00E27919">
        <w:rPr>
          <w:rFonts w:ascii="Arial" w:hAnsi="Arial" w:cs="Arial"/>
          <w:sz w:val="28"/>
          <w:szCs w:val="28"/>
        </w:rPr>
        <w:t xml:space="preserve">Labels are a great barrier to effective services.  </w:t>
      </w:r>
    </w:p>
    <w:p w:rsidR="007815A3" w:rsidRPr="00E27919" w:rsidRDefault="007815A3" w:rsidP="00E27919">
      <w:pPr>
        <w:pStyle w:val="ListParagraph"/>
        <w:numPr>
          <w:ilvl w:val="0"/>
          <w:numId w:val="9"/>
        </w:numPr>
        <w:spacing w:after="120"/>
        <w:ind w:left="426" w:hanging="426"/>
        <w:rPr>
          <w:rFonts w:ascii="Arial" w:hAnsi="Arial" w:cs="Arial"/>
          <w:sz w:val="28"/>
          <w:szCs w:val="28"/>
        </w:rPr>
      </w:pPr>
      <w:r w:rsidRPr="00E27919">
        <w:rPr>
          <w:rFonts w:ascii="Arial" w:hAnsi="Arial" w:cs="Arial"/>
          <w:sz w:val="28"/>
          <w:szCs w:val="28"/>
        </w:rPr>
        <w:t xml:space="preserve">A recently held study day for 100 social care professionals with speakers from four neurological charities and information stands from 10 charities was successful. We are already being asked to run other similar events/local shows. </w:t>
      </w:r>
    </w:p>
    <w:p w:rsidR="008C303B" w:rsidRDefault="008C303B" w:rsidP="007C0854">
      <w:pPr>
        <w:spacing w:after="120" w:line="240" w:lineRule="auto"/>
        <w:rPr>
          <w:rFonts w:ascii="Arial" w:hAnsi="Arial" w:cs="Arial"/>
          <w:sz w:val="28"/>
          <w:szCs w:val="28"/>
        </w:rPr>
      </w:pPr>
      <w:bookmarkStart w:id="0" w:name="_GoBack"/>
      <w:bookmarkEnd w:id="0"/>
    </w:p>
    <w:p w:rsidR="008C303B" w:rsidRPr="008C303B" w:rsidRDefault="008C303B" w:rsidP="007C0854">
      <w:pPr>
        <w:spacing w:after="120" w:line="240" w:lineRule="auto"/>
        <w:rPr>
          <w:rFonts w:ascii="Arial" w:hAnsi="Arial" w:cs="Arial"/>
          <w:b/>
          <w:sz w:val="28"/>
          <w:szCs w:val="28"/>
        </w:rPr>
      </w:pPr>
      <w:r w:rsidRPr="008C303B">
        <w:rPr>
          <w:rFonts w:ascii="Arial" w:hAnsi="Arial" w:cs="Arial"/>
          <w:b/>
          <w:sz w:val="28"/>
          <w:szCs w:val="28"/>
        </w:rPr>
        <w:lastRenderedPageBreak/>
        <w:t>Our Vision</w:t>
      </w:r>
    </w:p>
    <w:p w:rsidR="007815A3" w:rsidRPr="007C0854" w:rsidRDefault="007815A3" w:rsidP="007C0854">
      <w:pPr>
        <w:spacing w:after="120" w:line="240" w:lineRule="auto"/>
        <w:rPr>
          <w:rFonts w:ascii="Arial" w:hAnsi="Arial" w:cs="Arial"/>
          <w:sz w:val="28"/>
          <w:szCs w:val="28"/>
        </w:rPr>
      </w:pPr>
      <w:r w:rsidRPr="007C0854">
        <w:rPr>
          <w:rFonts w:ascii="Arial" w:hAnsi="Arial" w:cs="Arial"/>
          <w:sz w:val="28"/>
          <w:szCs w:val="28"/>
        </w:rPr>
        <w:t>Our vision is to replicate the work in other local communities across our area, using a further grant to:</w:t>
      </w:r>
    </w:p>
    <w:p w:rsidR="007815A3" w:rsidRPr="007C0854" w:rsidRDefault="007815A3" w:rsidP="007C0854">
      <w:pPr>
        <w:pStyle w:val="ListParagraph"/>
        <w:numPr>
          <w:ilvl w:val="0"/>
          <w:numId w:val="7"/>
        </w:numPr>
        <w:spacing w:after="120"/>
        <w:ind w:left="426" w:hanging="426"/>
        <w:rPr>
          <w:rFonts w:ascii="Arial" w:hAnsi="Arial" w:cs="Arial"/>
          <w:sz w:val="28"/>
          <w:szCs w:val="28"/>
        </w:rPr>
      </w:pPr>
      <w:r w:rsidRPr="007C0854">
        <w:rPr>
          <w:rFonts w:ascii="Arial" w:hAnsi="Arial" w:cs="Arial"/>
          <w:sz w:val="28"/>
          <w:szCs w:val="28"/>
        </w:rPr>
        <w:t>publicise relevant sources of support/information</w:t>
      </w:r>
    </w:p>
    <w:p w:rsidR="00B1259E" w:rsidRPr="007C0854" w:rsidRDefault="00B1259E" w:rsidP="007C0854">
      <w:pPr>
        <w:pStyle w:val="ListParagraph"/>
        <w:spacing w:after="120"/>
        <w:ind w:left="426" w:firstLine="0"/>
        <w:rPr>
          <w:rFonts w:ascii="Arial" w:hAnsi="Arial" w:cs="Arial"/>
          <w:sz w:val="6"/>
          <w:szCs w:val="6"/>
        </w:rPr>
      </w:pPr>
    </w:p>
    <w:p w:rsidR="00B1259E" w:rsidRPr="007C0854" w:rsidRDefault="007815A3" w:rsidP="007C0854">
      <w:pPr>
        <w:pStyle w:val="ListParagraph"/>
        <w:numPr>
          <w:ilvl w:val="0"/>
          <w:numId w:val="7"/>
        </w:numPr>
        <w:spacing w:after="120"/>
        <w:ind w:left="426" w:hanging="426"/>
        <w:rPr>
          <w:rFonts w:ascii="Arial" w:hAnsi="Arial" w:cs="Arial"/>
          <w:sz w:val="28"/>
          <w:szCs w:val="28"/>
        </w:rPr>
      </w:pPr>
      <w:r w:rsidRPr="007C0854">
        <w:rPr>
          <w:rFonts w:ascii="Arial" w:hAnsi="Arial" w:cs="Arial"/>
          <w:sz w:val="28"/>
          <w:szCs w:val="28"/>
        </w:rPr>
        <w:t>encourage shared good pra</w:t>
      </w:r>
      <w:r w:rsidR="00B1259E" w:rsidRPr="007C0854">
        <w:rPr>
          <w:rFonts w:ascii="Arial" w:hAnsi="Arial" w:cs="Arial"/>
          <w:sz w:val="28"/>
          <w:szCs w:val="28"/>
        </w:rPr>
        <w:t>ctice to benefit larger numbers</w:t>
      </w:r>
    </w:p>
    <w:p w:rsidR="007815A3" w:rsidRPr="007C0854" w:rsidRDefault="007815A3" w:rsidP="007C0854">
      <w:pPr>
        <w:pStyle w:val="ListParagraph"/>
        <w:spacing w:after="120"/>
        <w:ind w:left="426" w:firstLine="0"/>
        <w:rPr>
          <w:rFonts w:ascii="Arial" w:hAnsi="Arial" w:cs="Arial"/>
          <w:sz w:val="6"/>
          <w:szCs w:val="6"/>
        </w:rPr>
      </w:pPr>
      <w:r w:rsidRPr="007C0854">
        <w:rPr>
          <w:rFonts w:ascii="Arial" w:hAnsi="Arial" w:cs="Arial"/>
          <w:sz w:val="28"/>
          <w:szCs w:val="28"/>
        </w:rPr>
        <w:t xml:space="preserve"> </w:t>
      </w:r>
    </w:p>
    <w:p w:rsidR="00B1259E" w:rsidRPr="007C0854" w:rsidRDefault="007815A3" w:rsidP="007C0854">
      <w:pPr>
        <w:pStyle w:val="ListParagraph"/>
        <w:numPr>
          <w:ilvl w:val="0"/>
          <w:numId w:val="7"/>
        </w:numPr>
        <w:spacing w:after="120"/>
        <w:ind w:left="426" w:hanging="426"/>
        <w:rPr>
          <w:rFonts w:ascii="Arial" w:hAnsi="Arial" w:cs="Arial"/>
          <w:sz w:val="28"/>
          <w:szCs w:val="28"/>
        </w:rPr>
      </w:pPr>
      <w:r w:rsidRPr="007C0854">
        <w:rPr>
          <w:rFonts w:ascii="Arial" w:hAnsi="Arial" w:cs="Arial"/>
          <w:sz w:val="28"/>
          <w:szCs w:val="28"/>
        </w:rPr>
        <w:t>extend study days across a range of professional groups</w:t>
      </w:r>
    </w:p>
    <w:p w:rsidR="007C0854" w:rsidRPr="007C0854" w:rsidRDefault="007C0854" w:rsidP="007C0854">
      <w:pPr>
        <w:pStyle w:val="ListParagraph"/>
        <w:spacing w:after="120"/>
        <w:ind w:left="426" w:firstLine="0"/>
        <w:rPr>
          <w:rFonts w:ascii="Arial" w:hAnsi="Arial" w:cs="Arial"/>
          <w:sz w:val="6"/>
          <w:szCs w:val="6"/>
        </w:rPr>
      </w:pPr>
    </w:p>
    <w:p w:rsidR="00B1259E" w:rsidRPr="007C0854" w:rsidRDefault="007815A3" w:rsidP="007C0854">
      <w:pPr>
        <w:pStyle w:val="ListParagraph"/>
        <w:numPr>
          <w:ilvl w:val="0"/>
          <w:numId w:val="7"/>
        </w:numPr>
        <w:spacing w:after="120"/>
        <w:ind w:left="426" w:hanging="426"/>
        <w:rPr>
          <w:rFonts w:ascii="Arial" w:hAnsi="Arial" w:cs="Arial"/>
          <w:sz w:val="28"/>
          <w:szCs w:val="28"/>
        </w:rPr>
      </w:pPr>
      <w:r w:rsidRPr="007C0854">
        <w:rPr>
          <w:rFonts w:ascii="Arial" w:hAnsi="Arial" w:cs="Arial"/>
          <w:sz w:val="28"/>
          <w:szCs w:val="28"/>
        </w:rPr>
        <w:t>assist in developing crosscutting ideas/activities over all conditions e.g. end of life planning, pain control</w:t>
      </w:r>
    </w:p>
    <w:p w:rsidR="007815A3" w:rsidRPr="007C0854" w:rsidRDefault="007815A3" w:rsidP="007C0854">
      <w:pPr>
        <w:pStyle w:val="ListParagraph"/>
        <w:spacing w:after="120"/>
        <w:ind w:left="426" w:firstLine="0"/>
        <w:rPr>
          <w:rFonts w:ascii="Arial" w:hAnsi="Arial" w:cs="Arial"/>
          <w:sz w:val="6"/>
          <w:szCs w:val="6"/>
        </w:rPr>
      </w:pPr>
      <w:r w:rsidRPr="007C0854">
        <w:rPr>
          <w:rFonts w:ascii="Arial" w:hAnsi="Arial" w:cs="Arial"/>
          <w:sz w:val="28"/>
          <w:szCs w:val="28"/>
        </w:rPr>
        <w:t xml:space="preserve"> </w:t>
      </w:r>
    </w:p>
    <w:p w:rsidR="00B1259E" w:rsidRPr="007C0854" w:rsidRDefault="007815A3" w:rsidP="007C0854">
      <w:pPr>
        <w:pStyle w:val="ListParagraph"/>
        <w:numPr>
          <w:ilvl w:val="0"/>
          <w:numId w:val="7"/>
        </w:numPr>
        <w:spacing w:after="120"/>
        <w:ind w:left="426" w:hanging="426"/>
        <w:rPr>
          <w:rFonts w:ascii="Arial" w:hAnsi="Arial" w:cs="Arial"/>
          <w:sz w:val="28"/>
          <w:szCs w:val="28"/>
        </w:rPr>
      </w:pPr>
      <w:r w:rsidRPr="007C0854">
        <w:rPr>
          <w:rFonts w:ascii="Arial" w:hAnsi="Arial" w:cs="Arial"/>
          <w:sz w:val="28"/>
          <w:szCs w:val="28"/>
        </w:rPr>
        <w:t>increase the number of pop-up community cafes</w:t>
      </w:r>
      <w:r w:rsidR="00B1259E" w:rsidRPr="007C0854">
        <w:rPr>
          <w:rFonts w:ascii="Arial" w:hAnsi="Arial" w:cs="Arial"/>
          <w:sz w:val="28"/>
          <w:szCs w:val="28"/>
        </w:rPr>
        <w:t xml:space="preserve"> (Rendezvous)</w:t>
      </w:r>
    </w:p>
    <w:p w:rsidR="007815A3" w:rsidRPr="007C0854" w:rsidRDefault="007815A3" w:rsidP="007C0854">
      <w:pPr>
        <w:pStyle w:val="ListParagraph"/>
        <w:spacing w:after="120"/>
        <w:ind w:left="426" w:firstLine="0"/>
        <w:rPr>
          <w:rFonts w:ascii="Arial" w:hAnsi="Arial" w:cs="Arial"/>
          <w:sz w:val="6"/>
          <w:szCs w:val="6"/>
        </w:rPr>
      </w:pPr>
      <w:r w:rsidRPr="007C0854">
        <w:rPr>
          <w:rFonts w:ascii="Arial" w:hAnsi="Arial" w:cs="Arial"/>
          <w:sz w:val="28"/>
          <w:szCs w:val="28"/>
        </w:rPr>
        <w:t xml:space="preserve"> </w:t>
      </w:r>
    </w:p>
    <w:p w:rsidR="007815A3" w:rsidRPr="007C0854" w:rsidRDefault="007815A3" w:rsidP="007C0854">
      <w:pPr>
        <w:pStyle w:val="ListParagraph"/>
        <w:numPr>
          <w:ilvl w:val="0"/>
          <w:numId w:val="7"/>
        </w:numPr>
        <w:spacing w:after="120"/>
        <w:ind w:left="426" w:hanging="426"/>
        <w:rPr>
          <w:rFonts w:ascii="Arial" w:hAnsi="Arial" w:cs="Arial"/>
          <w:sz w:val="28"/>
          <w:szCs w:val="28"/>
        </w:rPr>
      </w:pPr>
      <w:r w:rsidRPr="007C0854">
        <w:rPr>
          <w:rFonts w:ascii="Arial" w:hAnsi="Arial" w:cs="Arial"/>
          <w:sz w:val="28"/>
          <w:szCs w:val="28"/>
        </w:rPr>
        <w:t>further develop links/networks between different organisations</w:t>
      </w:r>
    </w:p>
    <w:p w:rsidR="00B1259E" w:rsidRPr="007C0854" w:rsidRDefault="00B1259E" w:rsidP="007C0854">
      <w:pPr>
        <w:pStyle w:val="ListParagraph"/>
        <w:spacing w:after="120"/>
        <w:ind w:left="426" w:firstLine="0"/>
        <w:rPr>
          <w:rFonts w:ascii="Arial" w:hAnsi="Arial" w:cs="Arial"/>
          <w:sz w:val="6"/>
          <w:szCs w:val="6"/>
        </w:rPr>
      </w:pPr>
    </w:p>
    <w:p w:rsidR="007815A3" w:rsidRPr="007C0854" w:rsidRDefault="007815A3" w:rsidP="007C0854">
      <w:pPr>
        <w:pStyle w:val="ListParagraph"/>
        <w:numPr>
          <w:ilvl w:val="0"/>
          <w:numId w:val="7"/>
        </w:numPr>
        <w:autoSpaceDE w:val="0"/>
        <w:autoSpaceDN w:val="0"/>
        <w:adjustRightInd w:val="0"/>
        <w:spacing w:after="120"/>
        <w:ind w:left="426" w:hanging="426"/>
        <w:rPr>
          <w:rFonts w:ascii="Arial" w:hAnsi="Arial" w:cs="Arial"/>
          <w:sz w:val="28"/>
          <w:szCs w:val="28"/>
        </w:rPr>
      </w:pPr>
      <w:r w:rsidRPr="007C0854">
        <w:rPr>
          <w:rFonts w:ascii="Arial" w:hAnsi="Arial" w:cs="Arial"/>
          <w:sz w:val="28"/>
          <w:szCs w:val="28"/>
        </w:rPr>
        <w:t>encourage people to identify</w:t>
      </w:r>
      <w:r w:rsidR="00C75FE6">
        <w:rPr>
          <w:rFonts w:ascii="Arial" w:hAnsi="Arial" w:cs="Arial"/>
          <w:sz w:val="28"/>
          <w:szCs w:val="28"/>
        </w:rPr>
        <w:t xml:space="preserve"> and </w:t>
      </w:r>
      <w:r w:rsidRPr="007C0854">
        <w:rPr>
          <w:rFonts w:ascii="Arial" w:hAnsi="Arial" w:cs="Arial"/>
          <w:sz w:val="28"/>
          <w:szCs w:val="28"/>
        </w:rPr>
        <w:t xml:space="preserve">use their </w:t>
      </w:r>
      <w:r w:rsidR="004C3335">
        <w:rPr>
          <w:rFonts w:ascii="Arial" w:hAnsi="Arial" w:cs="Arial"/>
          <w:sz w:val="28"/>
          <w:szCs w:val="28"/>
        </w:rPr>
        <w:t xml:space="preserve">own </w:t>
      </w:r>
      <w:r w:rsidRPr="007C0854">
        <w:rPr>
          <w:rFonts w:ascii="Arial" w:hAnsi="Arial" w:cs="Arial"/>
          <w:sz w:val="28"/>
          <w:szCs w:val="28"/>
        </w:rPr>
        <w:t>skills</w:t>
      </w:r>
      <w:r w:rsidR="00E51D4E">
        <w:rPr>
          <w:rFonts w:ascii="Arial" w:hAnsi="Arial" w:cs="Arial"/>
          <w:sz w:val="28"/>
          <w:szCs w:val="28"/>
        </w:rPr>
        <w:t>/</w:t>
      </w:r>
      <w:r w:rsidRPr="007C0854">
        <w:rPr>
          <w:rFonts w:ascii="Arial" w:hAnsi="Arial" w:cs="Arial"/>
          <w:sz w:val="28"/>
          <w:szCs w:val="28"/>
        </w:rPr>
        <w:t>assets to help themselves</w:t>
      </w:r>
      <w:r w:rsidR="00C75FE6">
        <w:rPr>
          <w:rFonts w:ascii="Arial" w:hAnsi="Arial" w:cs="Arial"/>
          <w:sz w:val="28"/>
          <w:szCs w:val="28"/>
        </w:rPr>
        <w:t xml:space="preserve"> and </w:t>
      </w:r>
      <w:r w:rsidRPr="007C0854">
        <w:rPr>
          <w:rFonts w:ascii="Arial" w:hAnsi="Arial" w:cs="Arial"/>
          <w:sz w:val="28"/>
          <w:szCs w:val="28"/>
        </w:rPr>
        <w:t>others</w:t>
      </w:r>
    </w:p>
    <w:p w:rsidR="00B1259E" w:rsidRPr="007C0854" w:rsidRDefault="00B1259E" w:rsidP="007C0854">
      <w:pPr>
        <w:pStyle w:val="ListParagraph"/>
        <w:autoSpaceDE w:val="0"/>
        <w:autoSpaceDN w:val="0"/>
        <w:adjustRightInd w:val="0"/>
        <w:spacing w:after="120"/>
        <w:ind w:left="426" w:firstLine="0"/>
        <w:rPr>
          <w:rFonts w:ascii="Arial" w:hAnsi="Arial" w:cs="Arial"/>
          <w:sz w:val="6"/>
          <w:szCs w:val="6"/>
        </w:rPr>
      </w:pPr>
    </w:p>
    <w:p w:rsidR="007815A3" w:rsidRDefault="00B1259E" w:rsidP="00240282">
      <w:pPr>
        <w:pStyle w:val="ListParagraph"/>
        <w:numPr>
          <w:ilvl w:val="0"/>
          <w:numId w:val="7"/>
        </w:numPr>
        <w:tabs>
          <w:tab w:val="left" w:pos="8931"/>
        </w:tabs>
        <w:autoSpaceDE w:val="0"/>
        <w:autoSpaceDN w:val="0"/>
        <w:adjustRightInd w:val="0"/>
        <w:ind w:left="426" w:hanging="426"/>
        <w:rPr>
          <w:rFonts w:ascii="Arial" w:hAnsi="Arial" w:cs="Arial"/>
          <w:sz w:val="28"/>
          <w:szCs w:val="28"/>
        </w:rPr>
      </w:pPr>
      <w:r w:rsidRPr="00E51D4E">
        <w:rPr>
          <w:rFonts w:ascii="Arial" w:hAnsi="Arial" w:cs="Arial"/>
          <w:sz w:val="28"/>
          <w:szCs w:val="28"/>
        </w:rPr>
        <w:t>support different ways of working to maxim</w:t>
      </w:r>
      <w:r w:rsidR="00E51D4E">
        <w:rPr>
          <w:rFonts w:ascii="Arial" w:hAnsi="Arial" w:cs="Arial"/>
          <w:sz w:val="28"/>
          <w:szCs w:val="28"/>
        </w:rPr>
        <w:t xml:space="preserve">ise </w:t>
      </w:r>
      <w:r w:rsidRPr="00E51D4E">
        <w:rPr>
          <w:rFonts w:ascii="Arial" w:hAnsi="Arial" w:cs="Arial"/>
          <w:sz w:val="28"/>
          <w:szCs w:val="28"/>
        </w:rPr>
        <w:t>benefit from knowledge a</w:t>
      </w:r>
      <w:r w:rsidR="00E51D4E">
        <w:rPr>
          <w:rFonts w:ascii="Arial" w:hAnsi="Arial" w:cs="Arial"/>
          <w:sz w:val="28"/>
          <w:szCs w:val="28"/>
        </w:rPr>
        <w:t xml:space="preserve">round </w:t>
      </w:r>
    </w:p>
    <w:p w:rsidR="008C303B" w:rsidRPr="008C303B" w:rsidRDefault="008C303B" w:rsidP="008C303B">
      <w:pPr>
        <w:pStyle w:val="ListParagraph"/>
        <w:rPr>
          <w:rFonts w:ascii="Arial" w:hAnsi="Arial" w:cs="Arial"/>
          <w:sz w:val="28"/>
          <w:szCs w:val="28"/>
        </w:rPr>
      </w:pPr>
    </w:p>
    <w:p w:rsidR="008C303B" w:rsidRPr="00E27919" w:rsidRDefault="008C303B" w:rsidP="008C303B">
      <w:pPr>
        <w:spacing w:after="0" w:line="240" w:lineRule="auto"/>
        <w:rPr>
          <w:rFonts w:ascii="Arial" w:hAnsi="Arial" w:cs="Arial"/>
          <w:b/>
          <w:sz w:val="28"/>
          <w:szCs w:val="28"/>
        </w:rPr>
      </w:pPr>
      <w:r>
        <w:rPr>
          <w:rFonts w:ascii="Arial" w:hAnsi="Arial" w:cs="Arial"/>
          <w:b/>
          <w:sz w:val="28"/>
          <w:szCs w:val="28"/>
        </w:rPr>
        <w:t xml:space="preserve">Introduction and </w:t>
      </w:r>
      <w:r w:rsidRPr="00E27919">
        <w:rPr>
          <w:rFonts w:ascii="Arial" w:hAnsi="Arial" w:cs="Arial"/>
          <w:b/>
          <w:sz w:val="28"/>
          <w:szCs w:val="28"/>
        </w:rPr>
        <w:t>Background</w:t>
      </w:r>
    </w:p>
    <w:p w:rsidR="008C303B" w:rsidRPr="008C303B" w:rsidRDefault="008C303B" w:rsidP="008C303B">
      <w:pPr>
        <w:pStyle w:val="ListParagraph"/>
        <w:numPr>
          <w:ilvl w:val="0"/>
          <w:numId w:val="10"/>
        </w:numPr>
        <w:spacing w:after="120"/>
        <w:ind w:left="426" w:hanging="426"/>
        <w:rPr>
          <w:rFonts w:ascii="Arial" w:hAnsi="Arial" w:cs="Arial"/>
          <w:sz w:val="28"/>
          <w:szCs w:val="28"/>
        </w:rPr>
      </w:pPr>
      <w:r w:rsidRPr="008C303B">
        <w:rPr>
          <w:rFonts w:ascii="Arial" w:hAnsi="Arial" w:cs="Arial"/>
          <w:sz w:val="28"/>
          <w:szCs w:val="28"/>
        </w:rPr>
        <w:t>Hampshire Neurological Alliance (HNA) started in 2008 to obtain the best possible care and support for people affected by neurological conditions and the</w:t>
      </w:r>
      <w:r w:rsidR="009A06DA">
        <w:rPr>
          <w:rFonts w:ascii="Arial" w:hAnsi="Arial" w:cs="Arial"/>
          <w:sz w:val="28"/>
          <w:szCs w:val="28"/>
        </w:rPr>
        <w:t>ir</w:t>
      </w:r>
      <w:r w:rsidRPr="008C303B">
        <w:rPr>
          <w:rFonts w:ascii="Arial" w:hAnsi="Arial" w:cs="Arial"/>
          <w:sz w:val="28"/>
          <w:szCs w:val="28"/>
        </w:rPr>
        <w:t xml:space="preserve"> carers across Southampton, Hampshire, Isle of Wight and Portsmouth (known as SHIP, we are never </w:t>
      </w:r>
      <w:r w:rsidR="009A06DA">
        <w:rPr>
          <w:rFonts w:ascii="Arial" w:hAnsi="Arial" w:cs="Arial"/>
          <w:sz w:val="28"/>
          <w:szCs w:val="28"/>
        </w:rPr>
        <w:t xml:space="preserve">quite </w:t>
      </w:r>
      <w:r w:rsidRPr="008C303B">
        <w:rPr>
          <w:rFonts w:ascii="Arial" w:hAnsi="Arial" w:cs="Arial"/>
          <w:sz w:val="28"/>
          <w:szCs w:val="28"/>
        </w:rPr>
        <w:t xml:space="preserve">sure if it will sail or sink!).  </w:t>
      </w:r>
    </w:p>
    <w:p w:rsidR="008C303B" w:rsidRPr="008C303B" w:rsidRDefault="008C303B" w:rsidP="008C303B">
      <w:pPr>
        <w:pStyle w:val="ListParagraph"/>
        <w:numPr>
          <w:ilvl w:val="0"/>
          <w:numId w:val="10"/>
        </w:numPr>
        <w:spacing w:after="120"/>
        <w:ind w:left="426" w:hanging="426"/>
        <w:rPr>
          <w:rFonts w:ascii="Arial" w:hAnsi="Arial" w:cs="Arial"/>
          <w:sz w:val="28"/>
          <w:szCs w:val="28"/>
        </w:rPr>
      </w:pPr>
      <w:r w:rsidRPr="008C303B">
        <w:rPr>
          <w:rFonts w:ascii="Arial" w:hAnsi="Arial" w:cs="Arial"/>
          <w:sz w:val="28"/>
          <w:szCs w:val="28"/>
        </w:rPr>
        <w:t xml:space="preserve">HNA Members are all affected by a neurological condition or work for organisations that support people with a range of neurological conditions.  </w:t>
      </w:r>
    </w:p>
    <w:p w:rsidR="008C303B" w:rsidRPr="008C303B" w:rsidRDefault="008C303B" w:rsidP="008C303B">
      <w:pPr>
        <w:pStyle w:val="ListParagraph"/>
        <w:numPr>
          <w:ilvl w:val="0"/>
          <w:numId w:val="10"/>
        </w:numPr>
        <w:spacing w:after="120"/>
        <w:ind w:left="426" w:hanging="426"/>
        <w:rPr>
          <w:rFonts w:ascii="Arial" w:hAnsi="Arial" w:cs="Arial"/>
          <w:sz w:val="28"/>
          <w:szCs w:val="28"/>
        </w:rPr>
      </w:pPr>
      <w:r w:rsidRPr="008C303B">
        <w:rPr>
          <w:rFonts w:ascii="Arial" w:hAnsi="Arial" w:cs="Arial"/>
          <w:sz w:val="28"/>
          <w:szCs w:val="28"/>
        </w:rPr>
        <w:t xml:space="preserve">There are over 350 conditions - some very rare; most disabling - affecting mobility, speech, thinking, swallowing; often life limiting.  As a result, people might need help to maintain basic skills and activities from many sources for many years – physical/mental health care, social care, housing, statutory and voluntary sector. </w:t>
      </w:r>
    </w:p>
    <w:p w:rsidR="008C303B" w:rsidRPr="008C303B" w:rsidRDefault="008C303B" w:rsidP="008C303B">
      <w:pPr>
        <w:pStyle w:val="ListParagraph"/>
        <w:numPr>
          <w:ilvl w:val="0"/>
          <w:numId w:val="10"/>
        </w:numPr>
        <w:spacing w:after="120"/>
        <w:ind w:left="426" w:hanging="426"/>
        <w:rPr>
          <w:rFonts w:ascii="Arial" w:hAnsi="Arial" w:cs="Arial"/>
          <w:sz w:val="28"/>
          <w:szCs w:val="28"/>
        </w:rPr>
      </w:pPr>
      <w:r w:rsidRPr="008C303B">
        <w:rPr>
          <w:rFonts w:ascii="Arial" w:hAnsi="Arial" w:cs="Arial"/>
          <w:sz w:val="28"/>
          <w:szCs w:val="28"/>
        </w:rPr>
        <w:t>An ‘Awards for All’ grant in 2014 helped us produce a local Information Booklet using our contacts to publish in one place all the information</w:t>
      </w:r>
      <w:r w:rsidR="009A06DA">
        <w:rPr>
          <w:rFonts w:ascii="Arial" w:hAnsi="Arial" w:cs="Arial"/>
          <w:sz w:val="28"/>
          <w:szCs w:val="28"/>
        </w:rPr>
        <w:t xml:space="preserve"> and </w:t>
      </w:r>
      <w:r w:rsidRPr="008C303B">
        <w:rPr>
          <w:rFonts w:ascii="Arial" w:hAnsi="Arial" w:cs="Arial"/>
          <w:sz w:val="28"/>
          <w:szCs w:val="28"/>
        </w:rPr>
        <w:t xml:space="preserve">support that may be helpful. This was well received by individuals, charities and health/social care professionals. In 2015 a grant was received to extend our work via “HNA Knowledge Networks”. </w:t>
      </w:r>
    </w:p>
    <w:p w:rsidR="008C303B" w:rsidRPr="007C0854" w:rsidRDefault="008C303B" w:rsidP="008C303B">
      <w:pPr>
        <w:spacing w:after="0" w:line="240" w:lineRule="auto"/>
        <w:rPr>
          <w:rFonts w:ascii="Arial" w:hAnsi="Arial" w:cs="Arial"/>
          <w:b/>
          <w:sz w:val="28"/>
          <w:szCs w:val="28"/>
        </w:rPr>
      </w:pPr>
      <w:r w:rsidRPr="007C0854">
        <w:rPr>
          <w:rFonts w:ascii="Arial" w:hAnsi="Arial" w:cs="Arial"/>
          <w:b/>
          <w:sz w:val="28"/>
          <w:szCs w:val="28"/>
        </w:rPr>
        <w:t>Why a Network?</w:t>
      </w:r>
    </w:p>
    <w:p w:rsidR="008C303B" w:rsidRDefault="008C303B" w:rsidP="008C303B">
      <w:pPr>
        <w:pStyle w:val="ListParagraph"/>
        <w:numPr>
          <w:ilvl w:val="0"/>
          <w:numId w:val="5"/>
        </w:numPr>
        <w:ind w:left="426" w:hanging="426"/>
        <w:rPr>
          <w:rFonts w:ascii="Arial" w:hAnsi="Arial" w:cs="Arial"/>
          <w:sz w:val="28"/>
          <w:szCs w:val="28"/>
        </w:rPr>
      </w:pPr>
      <w:r w:rsidRPr="007C0854">
        <w:rPr>
          <w:rFonts w:ascii="Arial" w:hAnsi="Arial" w:cs="Arial"/>
          <w:sz w:val="28"/>
          <w:szCs w:val="28"/>
        </w:rPr>
        <w:t>A Network is an informal, loose group of people and/or organisations where the emphasis is on sharing information not action</w:t>
      </w:r>
    </w:p>
    <w:p w:rsidR="008C303B" w:rsidRDefault="008C303B" w:rsidP="008C303B">
      <w:pPr>
        <w:pStyle w:val="ListParagraph"/>
        <w:numPr>
          <w:ilvl w:val="0"/>
          <w:numId w:val="3"/>
        </w:numPr>
        <w:ind w:left="426" w:hanging="426"/>
        <w:rPr>
          <w:rFonts w:ascii="Arial" w:hAnsi="Arial" w:cs="Arial"/>
          <w:sz w:val="28"/>
          <w:szCs w:val="28"/>
        </w:rPr>
      </w:pPr>
      <w:r w:rsidRPr="007C0854">
        <w:rPr>
          <w:rFonts w:ascii="Arial" w:hAnsi="Arial" w:cs="Arial"/>
          <w:sz w:val="28"/>
          <w:szCs w:val="28"/>
        </w:rPr>
        <w:t>A Coalition is a more</w:t>
      </w:r>
      <w:r w:rsidRPr="007C0854">
        <w:rPr>
          <w:rFonts w:ascii="Arial" w:hAnsi="Arial" w:cs="Arial"/>
          <w:b/>
          <w:sz w:val="28"/>
          <w:szCs w:val="28"/>
        </w:rPr>
        <w:t xml:space="preserve"> </w:t>
      </w:r>
      <w:r w:rsidRPr="007C0854">
        <w:rPr>
          <w:rFonts w:ascii="Arial" w:hAnsi="Arial" w:cs="Arial"/>
          <w:sz w:val="28"/>
          <w:szCs w:val="28"/>
        </w:rPr>
        <w:t>formal joint working arrangement of diverse organisations coming together on a single issue</w:t>
      </w:r>
    </w:p>
    <w:p w:rsidR="008C303B" w:rsidRDefault="008C303B" w:rsidP="008C303B">
      <w:pPr>
        <w:pStyle w:val="ListParagraph"/>
        <w:numPr>
          <w:ilvl w:val="0"/>
          <w:numId w:val="3"/>
        </w:numPr>
        <w:ind w:left="426" w:hanging="426"/>
        <w:rPr>
          <w:rFonts w:ascii="Arial" w:hAnsi="Arial" w:cs="Arial"/>
          <w:sz w:val="28"/>
          <w:szCs w:val="28"/>
        </w:rPr>
      </w:pPr>
      <w:r w:rsidRPr="007C0854">
        <w:rPr>
          <w:rFonts w:ascii="Arial" w:hAnsi="Arial" w:cs="Arial"/>
          <w:sz w:val="28"/>
          <w:szCs w:val="28"/>
        </w:rPr>
        <w:t>An Alliance is a long term partnerships that involve a great deal of trust and shared understanding</w:t>
      </w:r>
    </w:p>
    <w:p w:rsidR="008C303B" w:rsidRPr="007C0854" w:rsidRDefault="008C303B" w:rsidP="008C303B">
      <w:pPr>
        <w:pStyle w:val="ListParagraph"/>
        <w:numPr>
          <w:ilvl w:val="0"/>
          <w:numId w:val="3"/>
        </w:numPr>
        <w:ind w:left="426" w:hanging="426"/>
        <w:rPr>
          <w:rFonts w:ascii="Arial" w:hAnsi="Arial" w:cs="Arial"/>
          <w:sz w:val="28"/>
          <w:szCs w:val="28"/>
        </w:rPr>
      </w:pPr>
      <w:r w:rsidRPr="007C0854">
        <w:rPr>
          <w:rFonts w:ascii="Arial" w:hAnsi="Arial" w:cs="Arial"/>
          <w:sz w:val="28"/>
          <w:szCs w:val="28"/>
        </w:rPr>
        <w:t>A Partnership is a formal working arrangement that involves taking shared responsibility for actions and outcomes</w:t>
      </w:r>
    </w:p>
    <w:sectPr w:rsidR="008C303B" w:rsidRPr="007C0854" w:rsidSect="00E27919">
      <w:footerReference w:type="default" r:id="rId8"/>
      <w:pgSz w:w="11906" w:h="16838" w:code="9"/>
      <w:pgMar w:top="1134" w:right="1021" w:bottom="1134" w:left="102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3E2" w:rsidRDefault="001C53E2" w:rsidP="00E51D4E">
      <w:pPr>
        <w:spacing w:after="0" w:line="240" w:lineRule="auto"/>
      </w:pPr>
      <w:r>
        <w:separator/>
      </w:r>
    </w:p>
  </w:endnote>
  <w:endnote w:type="continuationSeparator" w:id="0">
    <w:p w:rsidR="001C53E2" w:rsidRDefault="001C53E2" w:rsidP="00E5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4E" w:rsidRPr="00E51D4E" w:rsidRDefault="00E51D4E" w:rsidP="00E51D4E">
    <w:pPr>
      <w:pStyle w:val="Footer"/>
      <w:tabs>
        <w:tab w:val="clear" w:pos="9026"/>
      </w:tabs>
      <w:jc w:val="right"/>
      <w:rPr>
        <w:rFonts w:ascii="Arial" w:hAnsi="Arial" w:cs="Arial"/>
        <w:sz w:val="16"/>
        <w:szCs w:val="16"/>
      </w:rPr>
    </w:pPr>
    <w:r w:rsidRPr="00E51D4E">
      <w:rPr>
        <w:rFonts w:ascii="Arial" w:hAnsi="Arial" w:cs="Arial"/>
        <w:sz w:val="16"/>
        <w:szCs w:val="16"/>
      </w:rPr>
      <w:t>© HNA and CT 2015</w:t>
    </w:r>
    <w:r w:rsidR="009A06DA">
      <w:rPr>
        <w:rFonts w:ascii="Arial" w:hAnsi="Arial" w:cs="Arial"/>
        <w:sz w:val="16"/>
        <w:szCs w:val="16"/>
      </w:rPr>
      <w:t>, updated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3E2" w:rsidRDefault="001C53E2" w:rsidP="00E51D4E">
      <w:pPr>
        <w:spacing w:after="0" w:line="240" w:lineRule="auto"/>
      </w:pPr>
      <w:r>
        <w:separator/>
      </w:r>
    </w:p>
  </w:footnote>
  <w:footnote w:type="continuationSeparator" w:id="0">
    <w:p w:rsidR="001C53E2" w:rsidRDefault="001C53E2" w:rsidP="00E51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7F57"/>
    <w:multiLevelType w:val="hybridMultilevel"/>
    <w:tmpl w:val="0E923B9C"/>
    <w:lvl w:ilvl="0" w:tplc="8C24DBF4">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740498"/>
    <w:multiLevelType w:val="hybridMultilevel"/>
    <w:tmpl w:val="11FAFD42"/>
    <w:lvl w:ilvl="0" w:tplc="8C24DBF4">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501978"/>
    <w:multiLevelType w:val="hybridMultilevel"/>
    <w:tmpl w:val="70FCE544"/>
    <w:lvl w:ilvl="0" w:tplc="24426B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A4EC9"/>
    <w:multiLevelType w:val="hybridMultilevel"/>
    <w:tmpl w:val="8EF4CB3A"/>
    <w:lvl w:ilvl="0" w:tplc="8C24DBF4">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4B4643"/>
    <w:multiLevelType w:val="hybridMultilevel"/>
    <w:tmpl w:val="792E77C0"/>
    <w:lvl w:ilvl="0" w:tplc="8C24DBF4">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C844C7"/>
    <w:multiLevelType w:val="hybridMultilevel"/>
    <w:tmpl w:val="AFF6EFC0"/>
    <w:lvl w:ilvl="0" w:tplc="204C7C4C">
      <w:start w:val="1"/>
      <w:numFmt w:val="bullet"/>
      <w:lvlText w:val=""/>
      <w:lvlJc w:val="left"/>
      <w:pPr>
        <w:ind w:left="360" w:hanging="360"/>
      </w:pPr>
      <w:rPr>
        <w:rFonts w:ascii="Symbol" w:hAnsi="Symbol" w:hint="default"/>
        <w:b w:val="0"/>
        <w:i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5A7BD1"/>
    <w:multiLevelType w:val="hybridMultilevel"/>
    <w:tmpl w:val="CDFA6A2A"/>
    <w:lvl w:ilvl="0" w:tplc="204C7C4C">
      <w:start w:val="1"/>
      <w:numFmt w:val="bullet"/>
      <w:lvlText w:val=""/>
      <w:lvlJc w:val="left"/>
      <w:pPr>
        <w:ind w:left="360" w:hanging="360"/>
      </w:pPr>
      <w:rPr>
        <w:rFonts w:ascii="Symbol" w:hAnsi="Symbol" w:hint="default"/>
        <w:b w:val="0"/>
        <w:i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6A0C6C"/>
    <w:multiLevelType w:val="hybridMultilevel"/>
    <w:tmpl w:val="74008FFC"/>
    <w:lvl w:ilvl="0" w:tplc="8C24DBF4">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F977C5"/>
    <w:multiLevelType w:val="hybridMultilevel"/>
    <w:tmpl w:val="0BB43EE2"/>
    <w:lvl w:ilvl="0" w:tplc="8C24DBF4">
      <w:start w:val="1"/>
      <w:numFmt w:val="bullet"/>
      <w:lvlText w:val=""/>
      <w:lvlJc w:val="left"/>
      <w:pPr>
        <w:ind w:left="720" w:hanging="360"/>
      </w:pPr>
      <w:rPr>
        <w:rFonts w:ascii="Wingdings 2" w:hAnsi="Wingdings 2"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7681F"/>
    <w:multiLevelType w:val="hybridMultilevel"/>
    <w:tmpl w:val="8D86E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0"/>
  </w:num>
  <w:num w:numId="6">
    <w:abstractNumId w:val="2"/>
  </w:num>
  <w:num w:numId="7">
    <w:abstractNumId w:val="3"/>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FE"/>
    <w:rsid w:val="000D0C77"/>
    <w:rsid w:val="0011669A"/>
    <w:rsid w:val="001C53E2"/>
    <w:rsid w:val="00240282"/>
    <w:rsid w:val="002533D4"/>
    <w:rsid w:val="004C3335"/>
    <w:rsid w:val="00501DEA"/>
    <w:rsid w:val="00504D2E"/>
    <w:rsid w:val="006111AF"/>
    <w:rsid w:val="00637778"/>
    <w:rsid w:val="00680A2C"/>
    <w:rsid w:val="00734FB2"/>
    <w:rsid w:val="007815A3"/>
    <w:rsid w:val="007C0854"/>
    <w:rsid w:val="008A66F2"/>
    <w:rsid w:val="008C303B"/>
    <w:rsid w:val="00947BE0"/>
    <w:rsid w:val="009A06DA"/>
    <w:rsid w:val="00A94353"/>
    <w:rsid w:val="00B1259E"/>
    <w:rsid w:val="00C07C01"/>
    <w:rsid w:val="00C2546F"/>
    <w:rsid w:val="00C75FE6"/>
    <w:rsid w:val="00E27919"/>
    <w:rsid w:val="00E51D4E"/>
    <w:rsid w:val="00E82C7E"/>
    <w:rsid w:val="00EF74FE"/>
    <w:rsid w:val="00F32680"/>
    <w:rsid w:val="00FF5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4DE9"/>
  <w15:docId w15:val="{76B84F12-898B-46E5-90C9-E505866A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5A3"/>
    <w:pPr>
      <w:spacing w:after="0" w:line="240" w:lineRule="auto"/>
      <w:ind w:left="720" w:hanging="425"/>
      <w:contextualSpacing/>
    </w:pPr>
  </w:style>
  <w:style w:type="paragraph" w:styleId="Header">
    <w:name w:val="header"/>
    <w:basedOn w:val="Normal"/>
    <w:link w:val="HeaderChar"/>
    <w:uiPriority w:val="99"/>
    <w:unhideWhenUsed/>
    <w:rsid w:val="00E51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D4E"/>
  </w:style>
  <w:style w:type="paragraph" w:styleId="Footer">
    <w:name w:val="footer"/>
    <w:basedOn w:val="Normal"/>
    <w:link w:val="FooterChar"/>
    <w:uiPriority w:val="99"/>
    <w:unhideWhenUsed/>
    <w:rsid w:val="00E51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A1F7-2333-4C6B-A0CA-81E65C74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Carers Together</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Meader</dc:creator>
  <cp:lastModifiedBy>Anne Meader</cp:lastModifiedBy>
  <cp:revision>2</cp:revision>
  <dcterms:created xsi:type="dcterms:W3CDTF">2018-09-17T21:54:00Z</dcterms:created>
  <dcterms:modified xsi:type="dcterms:W3CDTF">2018-09-17T21:54:00Z</dcterms:modified>
</cp:coreProperties>
</file>